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49DD" w:rsidRDefault="001E49DD">
      <w:pPr>
        <w:rPr>
          <w:sz w:val="32"/>
          <w:szCs w:val="32"/>
        </w:rPr>
      </w:pPr>
      <w:r>
        <w:rPr>
          <w:sz w:val="32"/>
          <w:szCs w:val="32"/>
        </w:rPr>
        <w:t>Фурье анализ не всегда даёт хорошие результаты</w:t>
      </w:r>
    </w:p>
    <w:p w:rsidR="001E49DD" w:rsidRDefault="001E49DD">
      <w:pPr>
        <w:rPr>
          <w:sz w:val="32"/>
          <w:szCs w:val="32"/>
        </w:rPr>
      </w:pPr>
    </w:p>
    <w:p w:rsidR="001E49DD" w:rsidRDefault="001E49DD">
      <w:pPr>
        <w:rPr>
          <w:sz w:val="32"/>
          <w:szCs w:val="32"/>
        </w:rPr>
      </w:pPr>
      <w:r w:rsidRPr="001E49DD">
        <w:rPr>
          <w:sz w:val="32"/>
          <w:szCs w:val="32"/>
        </w:rPr>
        <w:drawing>
          <wp:inline distT="0" distB="0" distL="0" distR="0" wp14:anchorId="29126E73" wp14:editId="7746115F">
            <wp:extent cx="5940425" cy="3047365"/>
            <wp:effectExtent l="0" t="0" r="317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9DD" w:rsidRDefault="001E49DD">
      <w:pPr>
        <w:rPr>
          <w:sz w:val="32"/>
          <w:szCs w:val="32"/>
        </w:rPr>
      </w:pPr>
    </w:p>
    <w:p w:rsidR="001E49DD" w:rsidRDefault="001E49DD">
      <w:pPr>
        <w:rPr>
          <w:sz w:val="32"/>
          <w:szCs w:val="32"/>
        </w:rPr>
      </w:pPr>
      <w:r>
        <w:rPr>
          <w:sz w:val="32"/>
          <w:szCs w:val="32"/>
        </w:rPr>
        <w:t>Для данной функции Фурье анализ получится таким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 w:rsidRPr="001E49DD">
        <w:rPr>
          <w:sz w:val="32"/>
          <w:szCs w:val="32"/>
        </w:rPr>
        <w:drawing>
          <wp:inline distT="0" distB="0" distL="0" distR="0" wp14:anchorId="60F50718" wp14:editId="0B77A77D">
            <wp:extent cx="5940425" cy="272605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9DD" w:rsidRDefault="001E49DD">
      <w:pPr>
        <w:rPr>
          <w:sz w:val="32"/>
          <w:szCs w:val="32"/>
        </w:rPr>
      </w:pPr>
    </w:p>
    <w:p w:rsidR="001E49DD" w:rsidRDefault="001E49DD">
      <w:pPr>
        <w:rPr>
          <w:sz w:val="32"/>
          <w:szCs w:val="32"/>
        </w:rPr>
      </w:pPr>
      <w:r>
        <w:rPr>
          <w:sz w:val="32"/>
          <w:szCs w:val="32"/>
        </w:rPr>
        <w:t>На нём сложно понять, какая была исходная функция.</w:t>
      </w:r>
    </w:p>
    <w:p w:rsidR="001E49DD" w:rsidRDefault="001E49DD">
      <w:pPr>
        <w:rPr>
          <w:sz w:val="32"/>
          <w:szCs w:val="32"/>
        </w:rPr>
      </w:pPr>
    </w:p>
    <w:p w:rsidR="001E49DD" w:rsidRDefault="001E49DD">
      <w:pPr>
        <w:rPr>
          <w:sz w:val="32"/>
          <w:szCs w:val="32"/>
        </w:rPr>
      </w:pPr>
      <w:r>
        <w:rPr>
          <w:sz w:val="32"/>
          <w:szCs w:val="32"/>
        </w:rPr>
        <w:t xml:space="preserve">А вот что нам даст </w:t>
      </w:r>
      <w:proofErr w:type="spellStart"/>
      <w:r>
        <w:rPr>
          <w:sz w:val="32"/>
          <w:szCs w:val="32"/>
        </w:rPr>
        <w:t>вейвлет</w:t>
      </w:r>
      <w:proofErr w:type="spellEnd"/>
      <w:r>
        <w:rPr>
          <w:sz w:val="32"/>
          <w:szCs w:val="32"/>
        </w:rPr>
        <w:t xml:space="preserve"> анализ</w:t>
      </w:r>
      <w:r w:rsidRPr="001E49DD">
        <w:rPr>
          <w:sz w:val="32"/>
          <w:szCs w:val="32"/>
        </w:rPr>
        <w:t>:</w:t>
      </w:r>
    </w:p>
    <w:p w:rsidR="001E49DD" w:rsidRDefault="001E49DD">
      <w:pPr>
        <w:rPr>
          <w:sz w:val="32"/>
          <w:szCs w:val="32"/>
        </w:rPr>
      </w:pPr>
    </w:p>
    <w:p w:rsidR="001E49DD" w:rsidRDefault="001E49DD">
      <w:pPr>
        <w:rPr>
          <w:sz w:val="32"/>
          <w:szCs w:val="32"/>
        </w:rPr>
      </w:pPr>
      <w:r w:rsidRPr="001E49DD">
        <w:rPr>
          <w:sz w:val="32"/>
          <w:szCs w:val="32"/>
        </w:rPr>
        <w:lastRenderedPageBreak/>
        <w:drawing>
          <wp:inline distT="0" distB="0" distL="0" distR="0" wp14:anchorId="4C54EBC3" wp14:editId="4E193E36">
            <wp:extent cx="5940425" cy="3020695"/>
            <wp:effectExtent l="0" t="0" r="317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9DD" w:rsidRDefault="001E49DD">
      <w:pPr>
        <w:rPr>
          <w:sz w:val="32"/>
          <w:szCs w:val="32"/>
        </w:rPr>
      </w:pPr>
    </w:p>
    <w:p w:rsidR="00BB3435" w:rsidRDefault="001E49DD">
      <w:pPr>
        <w:rPr>
          <w:sz w:val="32"/>
          <w:szCs w:val="32"/>
        </w:rPr>
      </w:pPr>
      <w:r>
        <w:rPr>
          <w:sz w:val="32"/>
          <w:szCs w:val="32"/>
        </w:rPr>
        <w:t xml:space="preserve">Каждый </w:t>
      </w:r>
      <w:proofErr w:type="spellStart"/>
      <w:r>
        <w:rPr>
          <w:sz w:val="32"/>
          <w:szCs w:val="32"/>
        </w:rPr>
        <w:t>коэф</w:t>
      </w:r>
      <w:proofErr w:type="spellEnd"/>
      <w:r>
        <w:rPr>
          <w:sz w:val="32"/>
          <w:szCs w:val="32"/>
        </w:rPr>
        <w:t xml:space="preserve">. разложения описывает лишь фрагмент сигнала, а все коэффициенты к сумме уже представляют сигнал целиком. В этом и есть отличие преобразования </w:t>
      </w:r>
      <w:proofErr w:type="spellStart"/>
      <w:r>
        <w:rPr>
          <w:sz w:val="32"/>
          <w:szCs w:val="32"/>
        </w:rPr>
        <w:t>фурье</w:t>
      </w:r>
      <w:proofErr w:type="spellEnd"/>
      <w:r w:rsidR="00734331">
        <w:rPr>
          <w:sz w:val="32"/>
          <w:szCs w:val="32"/>
        </w:rPr>
        <w:t xml:space="preserve"> (в нём базисная функция </w:t>
      </w:r>
      <w:r w:rsidR="00734331" w:rsidRPr="00734331">
        <w:rPr>
          <w:sz w:val="32"/>
          <w:szCs w:val="32"/>
        </w:rPr>
        <w:t>(</w:t>
      </w:r>
      <w:r w:rsidR="00734331">
        <w:rPr>
          <w:sz w:val="32"/>
          <w:szCs w:val="32"/>
          <w:lang w:val="en-US"/>
        </w:rPr>
        <w:t>sin</w:t>
      </w:r>
      <w:r w:rsidR="00734331" w:rsidRPr="00734331">
        <w:rPr>
          <w:sz w:val="32"/>
          <w:szCs w:val="32"/>
        </w:rPr>
        <w:t xml:space="preserve"> </w:t>
      </w:r>
      <w:r w:rsidR="00734331">
        <w:rPr>
          <w:sz w:val="32"/>
          <w:szCs w:val="32"/>
        </w:rPr>
        <w:t xml:space="preserve">и </w:t>
      </w:r>
      <w:r w:rsidR="00734331">
        <w:rPr>
          <w:sz w:val="32"/>
          <w:szCs w:val="32"/>
          <w:lang w:val="en-US"/>
        </w:rPr>
        <w:t>cos</w:t>
      </w:r>
      <w:r w:rsidR="00734331" w:rsidRPr="00734331">
        <w:rPr>
          <w:sz w:val="32"/>
          <w:szCs w:val="32"/>
        </w:rPr>
        <w:t>)</w:t>
      </w:r>
      <w:r w:rsidR="00734331">
        <w:rPr>
          <w:sz w:val="32"/>
          <w:szCs w:val="32"/>
        </w:rPr>
        <w:t xml:space="preserve"> не локализована в пространстве, она уходит в бесконечность, и в итоге каждый </w:t>
      </w:r>
      <w:proofErr w:type="spellStart"/>
      <w:r w:rsidR="00734331">
        <w:rPr>
          <w:sz w:val="32"/>
          <w:szCs w:val="32"/>
        </w:rPr>
        <w:t>коэф</w:t>
      </w:r>
      <w:proofErr w:type="spellEnd"/>
      <w:r w:rsidR="00734331">
        <w:rPr>
          <w:sz w:val="32"/>
          <w:szCs w:val="32"/>
        </w:rPr>
        <w:t>. содержит информацию уже о всё временной оси</w:t>
      </w:r>
      <w:r w:rsidR="00734331" w:rsidRPr="00734331">
        <w:rPr>
          <w:sz w:val="32"/>
          <w:szCs w:val="32"/>
        </w:rPr>
        <w:t xml:space="preserve">; </w:t>
      </w:r>
      <w:r w:rsidR="00734331">
        <w:rPr>
          <w:sz w:val="32"/>
          <w:szCs w:val="32"/>
        </w:rPr>
        <w:t>таким образом, резкие скачки просто распылятся</w:t>
      </w:r>
      <w:bookmarkStart w:id="0" w:name="_GoBack"/>
      <w:bookmarkEnd w:id="0"/>
      <w:r w:rsidR="00734331">
        <w:rPr>
          <w:sz w:val="32"/>
          <w:szCs w:val="32"/>
        </w:rPr>
        <w:t>)</w:t>
      </w:r>
      <w:r>
        <w:rPr>
          <w:sz w:val="32"/>
          <w:szCs w:val="32"/>
        </w:rPr>
        <w:t xml:space="preserve"> от </w:t>
      </w:r>
      <w:proofErr w:type="spellStart"/>
      <w:r>
        <w:rPr>
          <w:sz w:val="32"/>
          <w:szCs w:val="32"/>
        </w:rPr>
        <w:t>вейвлет</w:t>
      </w:r>
      <w:proofErr w:type="spellEnd"/>
      <w:r>
        <w:rPr>
          <w:sz w:val="32"/>
          <w:szCs w:val="32"/>
        </w:rPr>
        <w:t xml:space="preserve"> анализа.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proofErr w:type="spellStart"/>
      <w:r w:rsidR="00BB3435">
        <w:rPr>
          <w:sz w:val="32"/>
          <w:szCs w:val="32"/>
        </w:rPr>
        <w:t>Вейвлет</w:t>
      </w:r>
      <w:proofErr w:type="spellEnd"/>
      <w:r w:rsidR="00BB3435">
        <w:rPr>
          <w:sz w:val="32"/>
          <w:szCs w:val="32"/>
        </w:rPr>
        <w:t xml:space="preserve"> </w:t>
      </w:r>
      <w:proofErr w:type="spellStart"/>
      <w:r w:rsidR="00BB3435">
        <w:rPr>
          <w:sz w:val="32"/>
          <w:szCs w:val="32"/>
        </w:rPr>
        <w:t>Хара</w:t>
      </w:r>
      <w:proofErr w:type="spellEnd"/>
    </w:p>
    <w:p w:rsidR="00BB3435" w:rsidRDefault="00BB343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0EFC51B" wp14:editId="4E4DE083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435" w:rsidRDefault="00BB3435">
      <w:pPr>
        <w:rPr>
          <w:sz w:val="32"/>
          <w:szCs w:val="32"/>
        </w:rPr>
      </w:pPr>
    </w:p>
    <w:p w:rsidR="00BB3435" w:rsidRDefault="00BB3435">
      <w:pPr>
        <w:rPr>
          <w:sz w:val="32"/>
          <w:szCs w:val="32"/>
        </w:rPr>
      </w:pPr>
      <w:r>
        <w:rPr>
          <w:sz w:val="32"/>
          <w:szCs w:val="32"/>
        </w:rPr>
        <w:t>Получение базиса</w:t>
      </w:r>
    </w:p>
    <w:p w:rsidR="00BB3435" w:rsidRDefault="00BB343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1F7317" wp14:editId="1680FE33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435" w:rsidRDefault="00BB3435">
      <w:pPr>
        <w:rPr>
          <w:sz w:val="32"/>
          <w:szCs w:val="32"/>
        </w:rPr>
      </w:pPr>
      <w:r>
        <w:rPr>
          <w:sz w:val="32"/>
          <w:szCs w:val="32"/>
        </w:rPr>
        <w:br/>
        <w:t>Получение матрицы</w:t>
      </w:r>
    </w:p>
    <w:p w:rsidR="00BB3435" w:rsidRDefault="00BB3435">
      <w:pPr>
        <w:rPr>
          <w:sz w:val="32"/>
          <w:szCs w:val="32"/>
        </w:rPr>
      </w:pPr>
    </w:p>
    <w:p w:rsidR="00BB3435" w:rsidRDefault="00BB3435">
      <w:pPr>
        <w:rPr>
          <w:sz w:val="32"/>
          <w:szCs w:val="32"/>
        </w:rPr>
      </w:pPr>
      <w:r w:rsidRPr="00BB3435">
        <w:rPr>
          <w:sz w:val="32"/>
          <w:szCs w:val="32"/>
        </w:rPr>
        <w:drawing>
          <wp:inline distT="0" distB="0" distL="0" distR="0" wp14:anchorId="25276078" wp14:editId="021AF3E5">
            <wp:extent cx="5940425" cy="194119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435" w:rsidRDefault="00BB3435">
      <w:pPr>
        <w:rPr>
          <w:sz w:val="32"/>
          <w:szCs w:val="32"/>
        </w:rPr>
      </w:pPr>
      <w:r w:rsidRPr="00BB3435">
        <w:rPr>
          <w:sz w:val="32"/>
          <w:szCs w:val="32"/>
        </w:rPr>
        <w:lastRenderedPageBreak/>
        <w:drawing>
          <wp:inline distT="0" distB="0" distL="0" distR="0" wp14:anchorId="3A4EBAEB" wp14:editId="3266320F">
            <wp:extent cx="2697480" cy="3280328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2305" cy="32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435" w:rsidRDefault="00BB3435">
      <w:pPr>
        <w:rPr>
          <w:sz w:val="32"/>
          <w:szCs w:val="32"/>
        </w:rPr>
      </w:pPr>
    </w:p>
    <w:p w:rsidR="00BB3435" w:rsidRPr="00BB3435" w:rsidRDefault="00BB3435">
      <w:pPr>
        <w:rPr>
          <w:sz w:val="32"/>
          <w:szCs w:val="32"/>
        </w:rPr>
      </w:pPr>
      <w:r>
        <w:rPr>
          <w:sz w:val="32"/>
          <w:szCs w:val="32"/>
        </w:rPr>
        <w:t xml:space="preserve">Как изменяют график </w:t>
      </w:r>
      <w:r>
        <w:rPr>
          <w:sz w:val="32"/>
          <w:szCs w:val="32"/>
          <w:lang w:val="en-US"/>
        </w:rPr>
        <w:t>C</w:t>
      </w:r>
      <w:r w:rsidRPr="00BB3435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D</w:t>
      </w:r>
    </w:p>
    <w:p w:rsidR="00BB3435" w:rsidRDefault="00BB3435">
      <w:r w:rsidRPr="00BB3435">
        <w:rPr>
          <w:sz w:val="32"/>
          <w:szCs w:val="32"/>
        </w:rPr>
        <w:drawing>
          <wp:inline distT="0" distB="0" distL="0" distR="0" wp14:anchorId="181E86E8" wp14:editId="0C8F31B4">
            <wp:extent cx="4892040" cy="3375011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4869" cy="338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proofErr w:type="spellStart"/>
      <w:r w:rsidRPr="00BB3435">
        <w:rPr>
          <w:sz w:val="32"/>
          <w:szCs w:val="32"/>
        </w:rPr>
        <w:t>Вейвлет</w:t>
      </w:r>
      <w:proofErr w:type="spellEnd"/>
      <w:r w:rsidRPr="00BB3435">
        <w:rPr>
          <w:sz w:val="32"/>
          <w:szCs w:val="32"/>
        </w:rPr>
        <w:t xml:space="preserve"> </w:t>
      </w:r>
      <w:proofErr w:type="spellStart"/>
      <w:r w:rsidRPr="00BB3435">
        <w:rPr>
          <w:sz w:val="32"/>
          <w:szCs w:val="32"/>
        </w:rPr>
        <w:t>Хара</w:t>
      </w:r>
      <w:proofErr w:type="spellEnd"/>
      <w:r>
        <w:br/>
      </w:r>
      <w:r w:rsidRPr="00BB3435">
        <w:lastRenderedPageBreak/>
        <w:drawing>
          <wp:inline distT="0" distB="0" distL="0" distR="0" wp14:anchorId="098A4E84" wp14:editId="221EA446">
            <wp:extent cx="3286584" cy="3219899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3435">
        <w:rPr>
          <w:sz w:val="32"/>
          <w:szCs w:val="32"/>
        </w:rPr>
        <w:drawing>
          <wp:inline distT="0" distB="0" distL="0" distR="0" wp14:anchorId="02487B01" wp14:editId="1F780C30">
            <wp:extent cx="3710940" cy="1677913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5569" cy="171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435" w:rsidRDefault="00BB3435">
      <w:r>
        <w:br/>
      </w:r>
    </w:p>
    <w:p w:rsidR="006B7BE2" w:rsidRDefault="00BB3435">
      <w:pPr>
        <w:rPr>
          <w:sz w:val="32"/>
          <w:szCs w:val="32"/>
        </w:rPr>
      </w:pPr>
      <w:r>
        <w:rPr>
          <w:sz w:val="32"/>
          <w:szCs w:val="32"/>
        </w:rPr>
        <w:t>Получение значений по базису с помощью обратной матрицы</w:t>
      </w:r>
      <w:r>
        <w:br/>
      </w:r>
      <w:r w:rsidRPr="00BB3435">
        <w:drawing>
          <wp:inline distT="0" distB="0" distL="0" distR="0" wp14:anchorId="619B418C" wp14:editId="20BF3164">
            <wp:extent cx="5940425" cy="31819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435" w:rsidRDefault="00BB3435">
      <w:pPr>
        <w:rPr>
          <w:sz w:val="32"/>
          <w:szCs w:val="32"/>
        </w:rPr>
      </w:pPr>
    </w:p>
    <w:p w:rsidR="00BB3435" w:rsidRDefault="00BB3435">
      <w:pPr>
        <w:rPr>
          <w:sz w:val="32"/>
          <w:szCs w:val="32"/>
        </w:rPr>
      </w:pPr>
    </w:p>
    <w:p w:rsidR="00BB3435" w:rsidRDefault="00BB343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Вейвлет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Добеши</w:t>
      </w:r>
      <w:proofErr w:type="spellEnd"/>
      <w:r>
        <w:rPr>
          <w:sz w:val="32"/>
          <w:szCs w:val="32"/>
        </w:rPr>
        <w:t xml:space="preserve"> (работает лучше)</w:t>
      </w:r>
    </w:p>
    <w:p w:rsidR="00A35F40" w:rsidRDefault="00A35F40">
      <w:pPr>
        <w:rPr>
          <w:sz w:val="32"/>
          <w:szCs w:val="32"/>
        </w:rPr>
      </w:pPr>
    </w:p>
    <w:p w:rsidR="00A35F40" w:rsidRDefault="00A35F40">
      <w:pPr>
        <w:rPr>
          <w:sz w:val="32"/>
          <w:szCs w:val="32"/>
        </w:rPr>
      </w:pPr>
      <w:r>
        <w:rPr>
          <w:sz w:val="32"/>
          <w:szCs w:val="32"/>
        </w:rPr>
        <w:t xml:space="preserve">Двумерное </w:t>
      </w:r>
      <w:proofErr w:type="spellStart"/>
      <w:r>
        <w:rPr>
          <w:sz w:val="32"/>
          <w:szCs w:val="32"/>
        </w:rPr>
        <w:t>вейвлет</w:t>
      </w:r>
      <w:proofErr w:type="spellEnd"/>
      <w:r>
        <w:rPr>
          <w:sz w:val="32"/>
          <w:szCs w:val="32"/>
        </w:rPr>
        <w:t xml:space="preserve"> преобразование – сначала по столбцам, затем по строкам.</w:t>
      </w:r>
    </w:p>
    <w:p w:rsidR="003C0DD2" w:rsidRDefault="003C0DD2">
      <w:pPr>
        <w:rPr>
          <w:sz w:val="32"/>
          <w:szCs w:val="32"/>
        </w:rPr>
      </w:pPr>
    </w:p>
    <w:p w:rsidR="003C0DD2" w:rsidRDefault="003C0DD2">
      <w:r>
        <w:rPr>
          <w:noProof/>
        </w:rPr>
        <w:drawing>
          <wp:inline distT="0" distB="0" distL="0" distR="0" wp14:anchorId="46E3821A" wp14:editId="79E23F26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D2" w:rsidRDefault="003C0DD2">
      <w:r>
        <w:rPr>
          <w:noProof/>
        </w:rPr>
        <w:drawing>
          <wp:inline distT="0" distB="0" distL="0" distR="0" wp14:anchorId="4F5D4275" wp14:editId="1DD4EDC3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9DD" w:rsidRDefault="001E49DD"/>
    <w:p w:rsidR="001E49DD" w:rsidRDefault="001E49DD">
      <w:r w:rsidRPr="001E49DD">
        <w:lastRenderedPageBreak/>
        <w:drawing>
          <wp:inline distT="0" distB="0" distL="0" distR="0" wp14:anchorId="7554CD6E" wp14:editId="18BD96C3">
            <wp:extent cx="5940425" cy="1958975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9DD" w:rsidRDefault="001E49DD"/>
    <w:p w:rsidR="003C0DD2" w:rsidRDefault="003C0DD2">
      <w:r>
        <w:rPr>
          <w:noProof/>
        </w:rPr>
        <w:drawing>
          <wp:inline distT="0" distB="0" distL="0" distR="0" wp14:anchorId="0CA06803" wp14:editId="59CEE473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D2" w:rsidRDefault="003C0DD2"/>
    <w:p w:rsidR="003C0DD2" w:rsidRDefault="003C0DD2">
      <w:pPr>
        <w:rPr>
          <w:sz w:val="32"/>
          <w:szCs w:val="32"/>
        </w:rPr>
      </w:pPr>
      <w:r>
        <w:rPr>
          <w:sz w:val="32"/>
          <w:szCs w:val="32"/>
        </w:rPr>
        <w:t>С помощью восстановления картинки можно избавиться от шумов и сгладить изображение</w:t>
      </w:r>
    </w:p>
    <w:p w:rsidR="003C0DD2" w:rsidRDefault="003C0DD2">
      <w:pPr>
        <w:rPr>
          <w:sz w:val="32"/>
          <w:szCs w:val="32"/>
        </w:rPr>
      </w:pPr>
    </w:p>
    <w:p w:rsidR="003C0DD2" w:rsidRPr="003C0DD2" w:rsidRDefault="003C0DD2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Вейвлет</w:t>
      </w:r>
      <w:proofErr w:type="spellEnd"/>
      <w:r>
        <w:rPr>
          <w:sz w:val="32"/>
          <w:szCs w:val="32"/>
        </w:rPr>
        <w:t xml:space="preserve"> преобразования дают выигрыш в представлении, т.к. полученные коэффициенты можно квантовать (</w:t>
      </w:r>
      <w:r w:rsidR="001E49DD">
        <w:rPr>
          <w:sz w:val="32"/>
          <w:szCs w:val="32"/>
        </w:rPr>
        <w:t xml:space="preserve">хорошо сжимаются методами сжатия без потерь </w:t>
      </w:r>
      <w:r w:rsidR="001E49DD" w:rsidRPr="001E49DD">
        <w:rPr>
          <w:sz w:val="32"/>
          <w:szCs w:val="32"/>
        </w:rPr>
        <w:t>(</w:t>
      </w:r>
      <w:r w:rsidR="001E49DD">
        <w:rPr>
          <w:sz w:val="32"/>
          <w:szCs w:val="32"/>
        </w:rPr>
        <w:t xml:space="preserve">например, алгоритмом </w:t>
      </w:r>
      <w:proofErr w:type="spellStart"/>
      <w:r w:rsidR="001E49DD">
        <w:rPr>
          <w:sz w:val="32"/>
          <w:szCs w:val="32"/>
        </w:rPr>
        <w:t>Хафмана</w:t>
      </w:r>
      <w:proofErr w:type="spellEnd"/>
      <w:r w:rsidR="001E49DD" w:rsidRPr="001E49DD">
        <w:rPr>
          <w:sz w:val="32"/>
          <w:szCs w:val="32"/>
        </w:rPr>
        <w:t>)</w:t>
      </w:r>
      <w:r>
        <w:rPr>
          <w:sz w:val="32"/>
          <w:szCs w:val="32"/>
        </w:rPr>
        <w:t>)</w:t>
      </w:r>
      <w:r w:rsidR="001E49DD">
        <w:rPr>
          <w:sz w:val="32"/>
          <w:szCs w:val="32"/>
        </w:rPr>
        <w:t>. Поэтому, например, из можно успешно использовать в методах сжатия изображений.</w:t>
      </w:r>
    </w:p>
    <w:sectPr w:rsidR="003C0DD2" w:rsidRPr="003C0DD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325D"/>
    <w:rsid w:val="001E49DD"/>
    <w:rsid w:val="003C0DD2"/>
    <w:rsid w:val="006B7BE2"/>
    <w:rsid w:val="00734331"/>
    <w:rsid w:val="00A35F40"/>
    <w:rsid w:val="00BB3435"/>
    <w:rsid w:val="00C05C5C"/>
    <w:rsid w:val="00C5325D"/>
    <w:rsid w:val="00C851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61D67C94"/>
  <w15:chartTrackingRefBased/>
  <w15:docId w15:val="{808F67B6-2916-4BC7-A978-FFF6B5DEFD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</Pages>
  <Words>181</Words>
  <Characters>1033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Artemizer</dc:creator>
  <cp:keywords/>
  <dc:description/>
  <cp:lastModifiedBy>Artemizer</cp:lastModifiedBy>
  <cp:revision>3</cp:revision>
  <dcterms:created xsi:type="dcterms:W3CDTF">2023-12-18T21:44:00Z</dcterms:created>
  <dcterms:modified xsi:type="dcterms:W3CDTF">2023-12-18T23:32:00Z</dcterms:modified>
</cp:coreProperties>
</file>